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PERFORMANCE APPRAISAL FOR THE YEAR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spacing w:after="0" w:line="240" w:lineRule="auto"/>
        <w:ind w:left="-567" w:right="-284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Employee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Department &amp; SBU: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Grade &amp; designation: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Name of the Sub-Appraiser: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Name of the Appraiser: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Arimo" w:cs="Arimo" w:eastAsia="Arimo" w:hAnsi="Arim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567" w:right="-284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</w:p>
    <w:p w:rsidR="00000000" w:rsidDel="00000000" w:rsidP="00000000" w:rsidRDefault="00000000" w:rsidRPr="00000000" w14:paraId="0000000C">
      <w:pPr>
        <w:spacing w:line="240" w:lineRule="auto"/>
        <w:ind w:right="-284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D">
      <w:pPr>
        <w:spacing w:line="240" w:lineRule="auto"/>
        <w:ind w:left="-567" w:right="-284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rtl w:val="0"/>
        </w:rPr>
        <w:t xml:space="preserve">Score Standard</w:t>
      </w:r>
      <w:r w:rsidDel="00000000" w:rsidR="00000000" w:rsidRPr="00000000">
        <w:rPr>
          <w:rtl w:val="0"/>
        </w:rPr>
      </w:r>
    </w:p>
    <w:tbl>
      <w:tblPr>
        <w:tblStyle w:val="Table1"/>
        <w:tblW w:w="9338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1701"/>
        <w:gridCol w:w="1417"/>
        <w:gridCol w:w="1071"/>
        <w:gridCol w:w="1305"/>
        <w:gridCol w:w="1238"/>
        <w:gridCol w:w="1080"/>
        <w:tblGridChange w:id="0">
          <w:tblGrid>
            <w:gridCol w:w="1526"/>
            <w:gridCol w:w="1701"/>
            <w:gridCol w:w="1417"/>
            <w:gridCol w:w="1071"/>
            <w:gridCol w:w="1305"/>
            <w:gridCol w:w="1238"/>
            <w:gridCol w:w="108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Does Not Meet/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Requires significant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Development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Does not meet requirements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in some aspects/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Requires development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Marginally meets/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Requires  continuous development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Meets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requirements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Completely meets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Requirements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Consistently 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exceeds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Requirements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Significant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strength/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Outstanding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1.0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3.0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ind w:right="-284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4"/>
                <w:szCs w:val="14"/>
                <w:rtl w:val="0"/>
              </w:rPr>
              <w:t xml:space="preserve">4.0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ind w:left="-567" w:right="-284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-708" w:right="-284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Performance Achievement Review</w:t>
      </w:r>
      <w:r w:rsidDel="00000000" w:rsidR="00000000" w:rsidRPr="00000000">
        <w:rPr>
          <w:rtl w:val="0"/>
        </w:rPr>
      </w:r>
    </w:p>
    <w:tbl>
      <w:tblPr>
        <w:tblStyle w:val="Table2"/>
        <w:tblW w:w="9418.0" w:type="dxa"/>
        <w:jc w:val="left"/>
        <w:tblInd w:w="-2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0"/>
        <w:gridCol w:w="5850"/>
        <w:gridCol w:w="993"/>
        <w:gridCol w:w="1257"/>
        <w:gridCol w:w="778"/>
        <w:tblGridChange w:id="0">
          <w:tblGrid>
            <w:gridCol w:w="540"/>
            <w:gridCol w:w="5850"/>
            <w:gridCol w:w="993"/>
            <w:gridCol w:w="1257"/>
            <w:gridCol w:w="778"/>
          </w:tblGrid>
        </w:tblGridChange>
      </w:tblGrid>
      <w:tr>
        <w:trPr>
          <w:trHeight w:val="477" w:hRule="atLeast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pStyle w:val="Heading1"/>
              <w:keepLines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Agreed objectives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Weightage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Degree of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Achievement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line="240" w:lineRule="auto"/>
        <w:ind w:left="-1276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50.0" w:type="dxa"/>
        <w:jc w:val="left"/>
        <w:tblInd w:w="-2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29"/>
        <w:gridCol w:w="5861"/>
        <w:gridCol w:w="990"/>
        <w:gridCol w:w="1260"/>
        <w:gridCol w:w="810"/>
        <w:tblGridChange w:id="0">
          <w:tblGrid>
            <w:gridCol w:w="529"/>
            <w:gridCol w:w="5861"/>
            <w:gridCol w:w="990"/>
            <w:gridCol w:w="1260"/>
            <w:gridCol w:w="810"/>
          </w:tblGrid>
        </w:tblGridChange>
      </w:tblGrid>
      <w:tr>
        <w:trPr>
          <w:trHeight w:val="377" w:hRule="atLeast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1.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Team Objectives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6" w:hRule="atLeast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1.1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1.2 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1.3 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1.4 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1" w:hRule="atLeast"/>
        </w:trPr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16"/>
                <w:szCs w:val="16"/>
                <w:rtl w:val="0"/>
              </w:rPr>
              <w:t xml:space="preserve">Sub-total Achievement of  Team Objectives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4" w:hRule="atLeast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pStyle w:val="Heading1"/>
              <w:keepLines w:val="0"/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Individual Objectives                                                                                                      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55%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6" w:hRule="atLeast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2.1 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2.2 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2.3 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2.4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2.5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6" w:hRule="atLeast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ff"/>
                <w:sz w:val="16"/>
                <w:szCs w:val="16"/>
                <w:rtl w:val="0"/>
              </w:rPr>
              <w:t xml:space="preserve">Sub-total Achievement of Individual Objectives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9" w:hRule="atLeast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Average of General Performance Competencies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8" w:hRule="atLeast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6"/>
                <w:szCs w:val="16"/>
                <w:rtl w:val="0"/>
              </w:rPr>
              <w:t xml:space="preserve">Total Achievement of All  - Weighted Average 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pStyle w:val="Heading1"/>
        <w:keepLines w:val="0"/>
        <w:spacing w:after="0" w:before="0" w:line="240" w:lineRule="auto"/>
        <w:ind w:left="-708"/>
        <w:rPr>
          <w:rFonts w:ascii="Times New Roman" w:cs="Times New Roman" w:eastAsia="Times New Roman" w:hAnsi="Times New Roman"/>
          <w:b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1"/>
        <w:keepLines w:val="0"/>
        <w:spacing w:after="0" w:before="0" w:line="240" w:lineRule="auto"/>
        <w:ind w:left="-708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General Performance Competencies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(Please tick in appropriate score box for each parameter below)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                                                                       </w:t>
      </w:r>
    </w:p>
    <w:tbl>
      <w:tblPr>
        <w:tblStyle w:val="Table4"/>
        <w:tblW w:w="23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"/>
        <w:gridCol w:w="339"/>
        <w:gridCol w:w="340"/>
        <w:gridCol w:w="339"/>
        <w:gridCol w:w="340"/>
        <w:gridCol w:w="339"/>
        <w:gridCol w:w="340"/>
        <w:tblGridChange w:id="0">
          <w:tblGrid>
            <w:gridCol w:w="339"/>
            <w:gridCol w:w="339"/>
            <w:gridCol w:w="340"/>
            <w:gridCol w:w="339"/>
            <w:gridCol w:w="340"/>
            <w:gridCol w:w="339"/>
            <w:gridCol w:w="340"/>
          </w:tblGrid>
        </w:tblGridChange>
      </w:tblGrid>
      <w:tr>
        <w:trPr>
          <w:trHeight w:val="275" w:hRule="atLeast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4.0</w:t>
            </w:r>
          </w:p>
        </w:tc>
      </w:tr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line="240" w:lineRule="auto"/>
        <w:ind w:left="-708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ind w:left="-708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Job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ind w:left="-708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0</wp:posOffset>
                </wp:positionV>
                <wp:extent cx="5038725" cy="35306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831400" y="3608233"/>
                          <a:ext cx="5029200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708.0000305175781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Taking responsibilities to try all the best to do the job well, willing to take risks and additional duties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0</wp:posOffset>
                </wp:positionV>
                <wp:extent cx="5038725" cy="35306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8725" cy="353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3">
      <w:pPr>
        <w:spacing w:line="240" w:lineRule="auto"/>
        <w:ind w:left="-708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ind w:left="-708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ind w:left="-708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Initiative –Self-starter</w:t>
      </w:r>
      <w:r w:rsidDel="00000000" w:rsidR="00000000" w:rsidRPr="00000000">
        <w:rPr>
          <w:rtl w:val="0"/>
        </w:rPr>
      </w:r>
    </w:p>
    <w:tbl>
      <w:tblPr>
        <w:tblStyle w:val="Table5"/>
        <w:tblW w:w="23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"/>
        <w:gridCol w:w="339"/>
        <w:gridCol w:w="340"/>
        <w:gridCol w:w="339"/>
        <w:gridCol w:w="340"/>
        <w:gridCol w:w="339"/>
        <w:gridCol w:w="340"/>
        <w:tblGridChange w:id="0">
          <w:tblGrid>
            <w:gridCol w:w="339"/>
            <w:gridCol w:w="339"/>
            <w:gridCol w:w="340"/>
            <w:gridCol w:w="339"/>
            <w:gridCol w:w="340"/>
            <w:gridCol w:w="339"/>
            <w:gridCol w:w="340"/>
          </w:tblGrid>
        </w:tblGridChange>
      </w:tblGrid>
      <w:tr>
        <w:trPr>
          <w:trHeight w:val="275" w:hRule="atLeast"/>
        </w:trPr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4.0</w:t>
            </w:r>
          </w:p>
        </w:tc>
      </w:tr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spacing w:line="240" w:lineRule="auto"/>
        <w:ind w:left="-708" w:firstLine="0"/>
        <w:rPr>
          <w:rFonts w:ascii="Times New Roman" w:cs="Times New Roman" w:eastAsia="Times New Roman" w:hAnsi="Times New Roman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0</wp:posOffset>
                </wp:positionV>
                <wp:extent cx="4695825" cy="38417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002850" y="3592675"/>
                          <a:ext cx="46863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708.0000305175781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De      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Demonstrating ability to think and act effectively &amp; originating new ideas to improve working performance.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708.0000305175781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  表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0</wp:posOffset>
                </wp:positionV>
                <wp:extent cx="4695825" cy="384175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5825" cy="384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23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"/>
        <w:gridCol w:w="339"/>
        <w:gridCol w:w="340"/>
        <w:gridCol w:w="339"/>
        <w:gridCol w:w="340"/>
        <w:gridCol w:w="339"/>
        <w:gridCol w:w="340"/>
        <w:tblGridChange w:id="0">
          <w:tblGrid>
            <w:gridCol w:w="339"/>
            <w:gridCol w:w="339"/>
            <w:gridCol w:w="340"/>
            <w:gridCol w:w="339"/>
            <w:gridCol w:w="340"/>
            <w:gridCol w:w="339"/>
            <w:gridCol w:w="340"/>
          </w:tblGrid>
        </w:tblGridChange>
      </w:tblGrid>
      <w:tr>
        <w:trPr>
          <w:trHeight w:val="275" w:hRule="atLeast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4.0</w:t>
            </w:r>
          </w:p>
        </w:tc>
      </w:tr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5" w:hRule="atLeast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4.0</w:t>
            </w:r>
          </w:p>
        </w:tc>
      </w:tr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spacing w:line="240" w:lineRule="auto"/>
        <w:ind w:left="-708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Customer Awareness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942975</wp:posOffset>
                </wp:positionV>
                <wp:extent cx="4924425" cy="35179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2888550" y="3608868"/>
                          <a:ext cx="4914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08.0000305175781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Able to work with other departments and employees, and to maintain good relationships. Aware of group and departmental and corporate goals.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942975</wp:posOffset>
                </wp:positionV>
                <wp:extent cx="4924425" cy="35179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24425" cy="351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546100</wp:posOffset>
                </wp:positionV>
                <wp:extent cx="2524125" cy="3536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088700" y="3607915"/>
                          <a:ext cx="251460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708.0000305175781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u w:val="single"/>
                                <w:vertAlign w:val="baseline"/>
                              </w:rPr>
                              <w:t xml:space="preserve">Team Work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546100</wp:posOffset>
                </wp:positionV>
                <wp:extent cx="2524125" cy="3536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353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190500</wp:posOffset>
                </wp:positionV>
                <wp:extent cx="4924425" cy="36639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888550" y="3601565"/>
                          <a:ext cx="491490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08.0000305175781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Demonstrating a strong willingness to help and serve internal and external customers  to meet their requirement.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190500</wp:posOffset>
                </wp:positionV>
                <wp:extent cx="4924425" cy="36639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24425" cy="3663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9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Job Knowledge </w:t>
      </w:r>
      <w:r w:rsidDel="00000000" w:rsidR="00000000" w:rsidRPr="00000000">
        <w:rPr>
          <w:rtl w:val="0"/>
        </w:rPr>
      </w:r>
    </w:p>
    <w:tbl>
      <w:tblPr>
        <w:tblStyle w:val="Table7"/>
        <w:tblW w:w="23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"/>
        <w:gridCol w:w="339"/>
        <w:gridCol w:w="340"/>
        <w:gridCol w:w="339"/>
        <w:gridCol w:w="340"/>
        <w:gridCol w:w="339"/>
        <w:gridCol w:w="340"/>
        <w:tblGridChange w:id="0">
          <w:tblGrid>
            <w:gridCol w:w="339"/>
            <w:gridCol w:w="339"/>
            <w:gridCol w:w="340"/>
            <w:gridCol w:w="339"/>
            <w:gridCol w:w="340"/>
            <w:gridCol w:w="339"/>
            <w:gridCol w:w="340"/>
          </w:tblGrid>
        </w:tblGridChange>
      </w:tblGrid>
      <w:tr>
        <w:trPr>
          <w:trHeight w:val="275" w:hRule="atLeast"/>
        </w:trPr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4.0</w:t>
            </w:r>
          </w:p>
        </w:tc>
      </w:tr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pStyle w:val="Heading1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0</wp:posOffset>
                </wp:positionV>
                <wp:extent cx="3895725" cy="4667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402900" y="3551400"/>
                          <a:ext cx="3886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Demonstrates the knowledge and skills needed to perform the job. Understands the work environments, the job requirements and customer requirements.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0</wp:posOffset>
                </wp:positionV>
                <wp:extent cx="3895725" cy="4667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957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0">
      <w:pPr>
        <w:pStyle w:val="Heading1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40" w:lineRule="auto"/>
        <w:ind w:right="3260"/>
        <w:rPr>
          <w:rFonts w:ascii="Times New Roman" w:cs="Times New Roman" w:eastAsia="Times New Roman" w:hAnsi="Times New Roman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23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"/>
        <w:gridCol w:w="339"/>
        <w:gridCol w:w="340"/>
        <w:gridCol w:w="339"/>
        <w:gridCol w:w="340"/>
        <w:gridCol w:w="339"/>
        <w:gridCol w:w="340"/>
        <w:tblGridChange w:id="0">
          <w:tblGrid>
            <w:gridCol w:w="339"/>
            <w:gridCol w:w="339"/>
            <w:gridCol w:w="340"/>
            <w:gridCol w:w="339"/>
            <w:gridCol w:w="340"/>
            <w:gridCol w:w="339"/>
            <w:gridCol w:w="340"/>
          </w:tblGrid>
        </w:tblGridChange>
      </w:tblGrid>
      <w:tr>
        <w:trPr>
          <w:trHeight w:val="275" w:hRule="atLeast"/>
        </w:trPr>
        <w:tc>
          <w:tcPr>
            <w:vAlign w:val="top"/>
          </w:tcPr>
          <w:p w:rsidR="00000000" w:rsidDel="00000000" w:rsidP="00000000" w:rsidRDefault="00000000" w:rsidRPr="00000000" w14:paraId="000000F3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4.0</w:t>
            </w:r>
          </w:p>
        </w:tc>
      </w:tr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 w14:paraId="00000101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spacing w:line="240" w:lineRule="auto"/>
        <w:ind w:right="326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Quality &amp; Efficiency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ind w:right="32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114300</wp:posOffset>
                </wp:positionV>
                <wp:extent cx="4010025" cy="52324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345750" y="3523143"/>
                          <a:ext cx="4000500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111.00000381469727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Demonstrates a commitment to quality and quality process. Consistently achieves agreed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111.00000381469727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upon results in the given time frames and gets things done  in an accurate and thorough  manner. Produces work that meets standards.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111.00000381469727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91.99999809265137" w:right="111.00000381469727" w:firstLine="-708.0000305175781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91.99999809265137" w:right="111.00000381469727" w:firstLine="-708.0000305175781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至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114300</wp:posOffset>
                </wp:positionV>
                <wp:extent cx="4010025" cy="52324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0025" cy="523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A">
      <w:pPr>
        <w:spacing w:line="240" w:lineRule="auto"/>
        <w:ind w:right="32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ind w:right="32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ind w:right="32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ind w:right="32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23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"/>
        <w:gridCol w:w="339"/>
        <w:gridCol w:w="340"/>
        <w:gridCol w:w="339"/>
        <w:gridCol w:w="340"/>
        <w:gridCol w:w="339"/>
        <w:gridCol w:w="340"/>
        <w:tblGridChange w:id="0">
          <w:tblGrid>
            <w:gridCol w:w="339"/>
            <w:gridCol w:w="339"/>
            <w:gridCol w:w="340"/>
            <w:gridCol w:w="339"/>
            <w:gridCol w:w="340"/>
            <w:gridCol w:w="339"/>
            <w:gridCol w:w="340"/>
          </w:tblGrid>
        </w:tblGridChange>
      </w:tblGrid>
      <w:tr>
        <w:trPr>
          <w:trHeight w:val="275" w:hRule="atLeast"/>
        </w:trPr>
        <w:tc>
          <w:tcPr>
            <w:vAlign w:val="top"/>
          </w:tcPr>
          <w:p w:rsidR="00000000" w:rsidDel="00000000" w:rsidP="00000000" w:rsidRDefault="00000000" w:rsidRPr="00000000" w14:paraId="0000010E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4.0</w:t>
            </w:r>
          </w:p>
        </w:tc>
      </w:tr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 w14:paraId="0000011C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spacing w:line="240" w:lineRule="auto"/>
        <w:ind w:right="32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Communication Skills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240" w:lineRule="auto"/>
        <w:ind w:right="32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38100</wp:posOffset>
                </wp:positionV>
                <wp:extent cx="4238625" cy="3524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231450" y="3608550"/>
                          <a:ext cx="4229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111.00000381469727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Communicates timely, effectively and directly with co workers and supervisors.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38100</wp:posOffset>
                </wp:positionV>
                <wp:extent cx="4238625" cy="35242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8625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5">
      <w:pPr>
        <w:spacing w:line="240" w:lineRule="auto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240" w:lineRule="auto"/>
        <w:rPr>
          <w:rFonts w:ascii="Times New Roman" w:cs="Times New Roman" w:eastAsia="Times New Roman" w:hAnsi="Times New Roman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Energy Level</w:t>
      </w:r>
      <w:r w:rsidDel="00000000" w:rsidR="00000000" w:rsidRPr="00000000">
        <w:rPr>
          <w:rtl w:val="0"/>
        </w:rPr>
      </w:r>
    </w:p>
    <w:tbl>
      <w:tblPr>
        <w:tblStyle w:val="Table10"/>
        <w:tblW w:w="23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"/>
        <w:gridCol w:w="339"/>
        <w:gridCol w:w="340"/>
        <w:gridCol w:w="339"/>
        <w:gridCol w:w="340"/>
        <w:gridCol w:w="339"/>
        <w:gridCol w:w="340"/>
        <w:tblGridChange w:id="0">
          <w:tblGrid>
            <w:gridCol w:w="339"/>
            <w:gridCol w:w="339"/>
            <w:gridCol w:w="340"/>
            <w:gridCol w:w="339"/>
            <w:gridCol w:w="340"/>
            <w:gridCol w:w="339"/>
            <w:gridCol w:w="340"/>
          </w:tblGrid>
        </w:tblGridChange>
      </w:tblGrid>
      <w:tr>
        <w:trPr>
          <w:trHeight w:val="275" w:hRule="atLeast"/>
        </w:trPr>
        <w:tc>
          <w:tcPr>
            <w:vAlign w:val="top"/>
          </w:tcPr>
          <w:p w:rsidR="00000000" w:rsidDel="00000000" w:rsidP="00000000" w:rsidRDefault="00000000" w:rsidRPr="00000000" w14:paraId="00000129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D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4.0</w:t>
            </w:r>
          </w:p>
        </w:tc>
      </w:tr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 w14:paraId="00000137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A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50800</wp:posOffset>
                </wp:positionV>
                <wp:extent cx="4238625" cy="4667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231450" y="3551400"/>
                          <a:ext cx="4229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Exhibits a consistently high level of personal energy, and is able to generate 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high level of excitement and enthusiasm in others.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50800</wp:posOffset>
                </wp:positionV>
                <wp:extent cx="4238625" cy="46672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86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3F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240" w:lineRule="auto"/>
        <w:ind w:right="2977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Cost Consciousness </w:t>
      </w:r>
      <w:r w:rsidDel="00000000" w:rsidR="00000000" w:rsidRPr="00000000">
        <w:rPr>
          <w:rtl w:val="0"/>
        </w:rPr>
      </w:r>
    </w:p>
    <w:tbl>
      <w:tblPr>
        <w:tblStyle w:val="Table11"/>
        <w:tblW w:w="23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"/>
        <w:gridCol w:w="339"/>
        <w:gridCol w:w="340"/>
        <w:gridCol w:w="339"/>
        <w:gridCol w:w="340"/>
        <w:gridCol w:w="339"/>
        <w:gridCol w:w="340"/>
        <w:tblGridChange w:id="0">
          <w:tblGrid>
            <w:gridCol w:w="339"/>
            <w:gridCol w:w="339"/>
            <w:gridCol w:w="340"/>
            <w:gridCol w:w="339"/>
            <w:gridCol w:w="340"/>
            <w:gridCol w:w="339"/>
            <w:gridCol w:w="340"/>
          </w:tblGrid>
        </w:tblGridChange>
      </w:tblGrid>
      <w:tr>
        <w:trPr>
          <w:trHeight w:val="275" w:hRule="atLeast"/>
        </w:trPr>
        <w:tc>
          <w:tcPr>
            <w:vAlign w:val="top"/>
          </w:tcPr>
          <w:p w:rsidR="00000000" w:rsidDel="00000000" w:rsidP="00000000" w:rsidRDefault="00000000" w:rsidRPr="00000000" w14:paraId="00000143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7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4.0</w:t>
            </w:r>
          </w:p>
        </w:tc>
      </w:tr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 w14:paraId="00000151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8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25400</wp:posOffset>
                </wp:positionV>
                <wp:extent cx="3895725" cy="4044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02900" y="3582515"/>
                          <a:ext cx="388620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Always keeps in mind, the impact of cost in all the work related activities (whether critical or not) and gives suggestions for cost reduction.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25400</wp:posOffset>
                </wp:positionV>
                <wp:extent cx="3895725" cy="4044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95725" cy="404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59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23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"/>
        <w:gridCol w:w="339"/>
        <w:gridCol w:w="340"/>
        <w:gridCol w:w="339"/>
        <w:gridCol w:w="340"/>
        <w:gridCol w:w="339"/>
        <w:gridCol w:w="340"/>
        <w:tblGridChange w:id="0">
          <w:tblGrid>
            <w:gridCol w:w="339"/>
            <w:gridCol w:w="339"/>
            <w:gridCol w:w="340"/>
            <w:gridCol w:w="339"/>
            <w:gridCol w:w="340"/>
            <w:gridCol w:w="339"/>
            <w:gridCol w:w="340"/>
          </w:tblGrid>
        </w:tblGridChange>
      </w:tblGrid>
      <w:tr>
        <w:trPr>
          <w:trHeight w:val="275" w:hRule="atLeast"/>
        </w:trPr>
        <w:tc>
          <w:tcPr>
            <w:vAlign w:val="top"/>
          </w:tcPr>
          <w:p w:rsidR="00000000" w:rsidDel="00000000" w:rsidP="00000000" w:rsidRDefault="00000000" w:rsidRPr="00000000" w14:paraId="0000015D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4.0</w:t>
            </w:r>
          </w:p>
        </w:tc>
      </w:tr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 w14:paraId="0000016B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E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2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0</wp:posOffset>
                </wp:positionV>
                <wp:extent cx="4810125" cy="6953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945700" y="3437100"/>
                          <a:ext cx="4800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708.0000305175781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u w:val="single"/>
                                <w:vertAlign w:val="baseline"/>
                              </w:rPr>
                              <w:t xml:space="preserve">Interpersonal Relationships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08.0000305175781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Maintains good and harmonious relations with all the employees (including superiors, subordinates, colleagues etc.),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customers, suppliers, etc.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0</wp:posOffset>
                </wp:positionV>
                <wp:extent cx="4810125" cy="69532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012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73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240" w:lineRule="auto"/>
        <w:rPr>
          <w:rFonts w:ascii="Times New Roman" w:cs="Times New Roman" w:eastAsia="Times New Roman" w:hAnsi="Times New Roman"/>
          <w:color w:val="0000ff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0"/>
          <w:szCs w:val="20"/>
          <w:u w:val="single"/>
          <w:rtl w:val="0"/>
        </w:rPr>
        <w:t xml:space="preserve">Supervisory Roles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23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"/>
        <w:gridCol w:w="339"/>
        <w:gridCol w:w="340"/>
        <w:gridCol w:w="339"/>
        <w:gridCol w:w="340"/>
        <w:gridCol w:w="339"/>
        <w:gridCol w:w="340"/>
        <w:tblGridChange w:id="0">
          <w:tblGrid>
            <w:gridCol w:w="339"/>
            <w:gridCol w:w="339"/>
            <w:gridCol w:w="340"/>
            <w:gridCol w:w="339"/>
            <w:gridCol w:w="340"/>
            <w:gridCol w:w="339"/>
            <w:gridCol w:w="340"/>
          </w:tblGrid>
        </w:tblGridChange>
      </w:tblGrid>
      <w:tr>
        <w:trPr>
          <w:trHeight w:val="275" w:hRule="atLeast"/>
        </w:trPr>
        <w:tc>
          <w:tcPr>
            <w:vAlign w:val="top"/>
          </w:tcPr>
          <w:p w:rsidR="00000000" w:rsidDel="00000000" w:rsidP="00000000" w:rsidRDefault="00000000" w:rsidRPr="00000000" w14:paraId="0000017A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4.0</w:t>
            </w:r>
          </w:p>
        </w:tc>
      </w:tr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 w14:paraId="00000188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F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Staff Development/ Mentoring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0</wp:posOffset>
                </wp:positionV>
                <wp:extent cx="4352925" cy="4667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174300" y="3551400"/>
                          <a:ext cx="434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Coaches and mentors subordinates with a view to developing their talents for higher responsibilities and better performance.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Sets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high performance standards and holds employees accountable; gives honest and constructive feedback; efficiently develops staff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0</wp:posOffset>
                </wp:positionV>
                <wp:extent cx="4352925" cy="4667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29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91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23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"/>
        <w:gridCol w:w="339"/>
        <w:gridCol w:w="340"/>
        <w:gridCol w:w="339"/>
        <w:gridCol w:w="340"/>
        <w:gridCol w:w="339"/>
        <w:gridCol w:w="340"/>
        <w:tblGridChange w:id="0">
          <w:tblGrid>
            <w:gridCol w:w="339"/>
            <w:gridCol w:w="339"/>
            <w:gridCol w:w="340"/>
            <w:gridCol w:w="339"/>
            <w:gridCol w:w="340"/>
            <w:gridCol w:w="339"/>
            <w:gridCol w:w="340"/>
          </w:tblGrid>
        </w:tblGridChange>
      </w:tblGrid>
      <w:tr>
        <w:trPr>
          <w:trHeight w:val="275" w:hRule="atLeast"/>
        </w:trPr>
        <w:tc>
          <w:tcPr>
            <w:vAlign w:val="top"/>
          </w:tcPr>
          <w:p w:rsidR="00000000" w:rsidDel="00000000" w:rsidP="00000000" w:rsidRDefault="00000000" w:rsidRPr="00000000" w14:paraId="00000194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4.0</w:t>
            </w:r>
          </w:p>
        </w:tc>
      </w:tr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 w14:paraId="000001A2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8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9">
      <w:pPr>
        <w:tabs>
          <w:tab w:val="left" w:pos="300"/>
        </w:tabs>
        <w:spacing w:line="240" w:lineRule="auto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Influencing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38100</wp:posOffset>
                </wp:positionV>
                <wp:extent cx="4238625" cy="40767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231450" y="3580928"/>
                          <a:ext cx="422910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226.00000381469727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Effectively uses a variety of approaches and techniques to communicate, gains commitment,and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226.00000381469727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causes others to perform at or above expectations.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38100</wp:posOffset>
                </wp:positionV>
                <wp:extent cx="4238625" cy="40767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8625" cy="407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AB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23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"/>
        <w:gridCol w:w="339"/>
        <w:gridCol w:w="340"/>
        <w:gridCol w:w="339"/>
        <w:gridCol w:w="340"/>
        <w:gridCol w:w="339"/>
        <w:gridCol w:w="340"/>
        <w:tblGridChange w:id="0">
          <w:tblGrid>
            <w:gridCol w:w="339"/>
            <w:gridCol w:w="339"/>
            <w:gridCol w:w="340"/>
            <w:gridCol w:w="339"/>
            <w:gridCol w:w="340"/>
            <w:gridCol w:w="339"/>
            <w:gridCol w:w="340"/>
          </w:tblGrid>
        </w:tblGridChange>
      </w:tblGrid>
      <w:tr>
        <w:trPr>
          <w:trHeight w:val="275" w:hRule="atLeast"/>
        </w:trPr>
        <w:tc>
          <w:tcPr>
            <w:vAlign w:val="top"/>
          </w:tcPr>
          <w:p w:rsidR="00000000" w:rsidDel="00000000" w:rsidP="00000000" w:rsidRDefault="00000000" w:rsidRPr="00000000" w14:paraId="000001AF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4.0</w:t>
            </w:r>
          </w:p>
        </w:tc>
      </w:tr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 w14:paraId="000001BD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4">
      <w:pPr>
        <w:tabs>
          <w:tab w:val="left" w:pos="300"/>
        </w:tabs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tabs>
          <w:tab w:val="left" w:pos="300"/>
        </w:tabs>
        <w:spacing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line="240" w:lineRule="auto"/>
        <w:ind w:right="2977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Analytical/Conceptual Thinking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line="240" w:lineRule="auto"/>
        <w:ind w:right="2977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0</wp:posOffset>
                </wp:positionV>
                <wp:extent cx="4467225" cy="40767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117150" y="3580928"/>
                          <a:ext cx="445770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133.9999961853027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Recognizes sources of problems; absorbs new information easily; recognizes gaps in logic and contradiction; develops effective solutions to problems.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-133.9999961853027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0</wp:posOffset>
                </wp:positionV>
                <wp:extent cx="4467225" cy="40767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67225" cy="407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C8">
      <w:pPr>
        <w:spacing w:line="240" w:lineRule="auto"/>
        <w:ind w:right="2977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line="240" w:lineRule="auto"/>
        <w:ind w:right="2977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23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"/>
        <w:gridCol w:w="339"/>
        <w:gridCol w:w="340"/>
        <w:gridCol w:w="339"/>
        <w:gridCol w:w="340"/>
        <w:gridCol w:w="339"/>
        <w:gridCol w:w="340"/>
        <w:tblGridChange w:id="0">
          <w:tblGrid>
            <w:gridCol w:w="339"/>
            <w:gridCol w:w="339"/>
            <w:gridCol w:w="340"/>
            <w:gridCol w:w="339"/>
            <w:gridCol w:w="340"/>
            <w:gridCol w:w="339"/>
            <w:gridCol w:w="340"/>
          </w:tblGrid>
        </w:tblGridChange>
      </w:tblGrid>
      <w:tr>
        <w:trPr>
          <w:trHeight w:val="275" w:hRule="atLeast"/>
        </w:trPr>
        <w:tc>
          <w:tcPr>
            <w:vAlign w:val="top"/>
          </w:tcPr>
          <w:p w:rsidR="00000000" w:rsidDel="00000000" w:rsidP="00000000" w:rsidRDefault="00000000" w:rsidRPr="00000000" w14:paraId="000001CB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4.0</w:t>
            </w:r>
          </w:p>
        </w:tc>
      </w:tr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 w14:paraId="000001D9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0">
      <w:pPr>
        <w:spacing w:line="240" w:lineRule="auto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Ability to Lead a Team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Style w:val="Heading4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ff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88900</wp:posOffset>
                </wp:positionV>
                <wp:extent cx="4467225" cy="42291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3117150" y="3573308"/>
                          <a:ext cx="445770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Fosters teamwork within department.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Motivates his team and gets results by participative leadership.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Represents his team and inspires a positive attitude toward work.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88900</wp:posOffset>
                </wp:positionV>
                <wp:extent cx="4467225" cy="42291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67225" cy="422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E2">
      <w:pPr>
        <w:pStyle w:val="Heading4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Using Business Acumen </w:t>
      </w:r>
      <w:r w:rsidDel="00000000" w:rsidR="00000000" w:rsidRPr="00000000">
        <w:rPr>
          <w:rtl w:val="0"/>
        </w:rPr>
      </w:r>
    </w:p>
    <w:tbl>
      <w:tblPr>
        <w:tblStyle w:val="Table17"/>
        <w:tblW w:w="237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"/>
        <w:gridCol w:w="339"/>
        <w:gridCol w:w="340"/>
        <w:gridCol w:w="339"/>
        <w:gridCol w:w="340"/>
        <w:gridCol w:w="339"/>
        <w:gridCol w:w="340"/>
        <w:tblGridChange w:id="0">
          <w:tblGrid>
            <w:gridCol w:w="339"/>
            <w:gridCol w:w="339"/>
            <w:gridCol w:w="340"/>
            <w:gridCol w:w="339"/>
            <w:gridCol w:w="340"/>
            <w:gridCol w:w="339"/>
            <w:gridCol w:w="340"/>
          </w:tblGrid>
        </w:tblGridChange>
      </w:tblGrid>
      <w:tr>
        <w:trPr>
          <w:trHeight w:val="275" w:hRule="atLeast"/>
        </w:trPr>
        <w:tc>
          <w:tcPr>
            <w:vAlign w:val="top"/>
          </w:tcPr>
          <w:p w:rsidR="00000000" w:rsidDel="00000000" w:rsidP="00000000" w:rsidRDefault="00000000" w:rsidRPr="00000000" w14:paraId="000001E4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1.5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2.5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3.5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0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4.0</w:t>
            </w:r>
          </w:p>
        </w:tc>
      </w:tr>
      <w:tr>
        <w:trPr>
          <w:trHeight w:val="280" w:hRule="atLeast"/>
        </w:trPr>
        <w:tc>
          <w:tcPr>
            <w:vAlign w:val="top"/>
          </w:tcPr>
          <w:p w:rsidR="00000000" w:rsidDel="00000000" w:rsidP="00000000" w:rsidRDefault="00000000" w:rsidRPr="00000000" w14:paraId="000001F2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spacing w:line="240" w:lineRule="auto"/>
              <w:ind w:right="-284"/>
              <w:jc w:val="both"/>
              <w:rPr>
                <w:rFonts w:ascii="Times New Roman" w:cs="Times New Roman" w:eastAsia="Times New Roman" w:hAnsi="Times New Roman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9">
      <w:pPr>
        <w:pStyle w:val="Heading4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ff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88900</wp:posOffset>
                </wp:positionV>
                <wp:extent cx="4467225" cy="55181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117150" y="3508855"/>
                          <a:ext cx="445770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Ensures long-term business success by developing distinct strategies and translating them into clear &amp; practical operating plans. Identifies critical success factors in different business situations. Learning from experience and applying these lessons to making the business more viable.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88900</wp:posOffset>
                </wp:positionV>
                <wp:extent cx="4467225" cy="55181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67225" cy="551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FA">
      <w:pPr>
        <w:pStyle w:val="Heading4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Style w:val="Heading4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pStyle w:val="Heading4"/>
        <w:keepLines w:val="0"/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00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line="240" w:lineRule="auto"/>
        <w:ind w:left="40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Style w:val="Heading6"/>
        <w:keepLines w:val="0"/>
        <w:spacing w:after="0" w:before="0" w:line="240" w:lineRule="auto"/>
        <w:rPr>
          <w:rFonts w:ascii="Times New Roman" w:cs="Times New Roman" w:eastAsia="Times New Roman" w:hAnsi="Times New Roman"/>
          <w:b w:val="1"/>
          <w:i w:val="0"/>
          <w:color w:val="ff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ff0000"/>
          <w:sz w:val="28"/>
          <w:szCs w:val="28"/>
          <w:rtl w:val="0"/>
        </w:rPr>
        <w:t xml:space="preserve">Summary-- Development Plan </w:t>
      </w:r>
    </w:p>
    <w:p w:rsidR="00000000" w:rsidDel="00000000" w:rsidP="00000000" w:rsidRDefault="00000000" w:rsidRPr="00000000" w14:paraId="00000200">
      <w:pPr>
        <w:spacing w:line="240" w:lineRule="auto"/>
        <w:ind w:left="4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numPr>
          <w:ilvl w:val="1"/>
          <w:numId w:val="1"/>
        </w:numPr>
        <w:spacing w:line="240" w:lineRule="auto"/>
        <w:ind w:left="426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Performance Review Comments by Appraiser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line="240" w:lineRule="auto"/>
        <w:ind w:left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Instruction: Review the employee’s performance against the standard established. Analyze on quality, quantity and methods. What job duties were handled particularly well? What job standards were not met?</w:t>
      </w:r>
    </w:p>
    <w:p w:rsidR="00000000" w:rsidDel="00000000" w:rsidP="00000000" w:rsidRDefault="00000000" w:rsidRPr="00000000" w14:paraId="0000020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Employee’s reaction to performance feedback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line="240" w:lineRule="auto"/>
        <w:ind w:firstLine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Instruction: Comments on employee’s reaction of interview. Be specific in description of the results.</w:t>
      </w:r>
    </w:p>
    <w:p w:rsidR="00000000" w:rsidDel="00000000" w:rsidP="00000000" w:rsidRDefault="00000000" w:rsidRPr="00000000" w14:paraId="0000021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Plan for Improvement and Development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line="240" w:lineRule="auto"/>
        <w:ind w:left="360" w:hanging="40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Instruction: Both employee and appraiser have agreed for development/ training needs and development activities  in order to improve work results.</w:t>
      </w:r>
    </w:p>
    <w:p w:rsidR="00000000" w:rsidDel="00000000" w:rsidP="00000000" w:rsidRDefault="00000000" w:rsidRPr="00000000" w14:paraId="0000021C">
      <w:pPr>
        <w:spacing w:line="240" w:lineRule="auto"/>
        <w:ind w:firstLine="4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pacing w:line="240" w:lineRule="auto"/>
        <w:ind w:firstLine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Development Needs: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line="240" w:lineRule="auto"/>
        <w:ind w:firstLine="40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Development Activities:                       </w:t>
        <w:tab/>
        <w:tab/>
        <w:t xml:space="preserve">By Whom: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Target Set Up Dialogue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line="240" w:lineRule="auto"/>
        <w:rPr>
          <w:rFonts w:ascii="Times New Roman" w:cs="Times New Roman" w:eastAsia="Times New Roman" w:hAnsi="Times New Roman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232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Date</w:t>
        <w:tab/>
        <w:tab/>
        <w:tab/>
        <w:t xml:space="preserve">Employee</w:t>
        <w:tab/>
        <w:tab/>
        <w:tab/>
        <w:t xml:space="preserve">Appraiser          </w:t>
        <w:tab/>
        <w:tab/>
        <w:t xml:space="preserve">HOD</w:t>
      </w:r>
    </w:p>
    <w:p w:rsidR="00000000" w:rsidDel="00000000" w:rsidP="00000000" w:rsidRDefault="00000000" w:rsidRPr="00000000" w14:paraId="00000233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Performance Review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line="240" w:lineRule="auto"/>
        <w:rPr>
          <w:rFonts w:ascii="Times New Roman" w:cs="Times New Roman" w:eastAsia="Times New Roman" w:hAnsi="Times New Roman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line="240" w:lineRule="auto"/>
        <w:rPr>
          <w:rFonts w:ascii="Times New Roman" w:cs="Times New Roman" w:eastAsia="Times New Roman" w:hAnsi="Times New Roman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line="240" w:lineRule="auto"/>
        <w:rPr>
          <w:rFonts w:ascii="Times New Roman" w:cs="Times New Roman" w:eastAsia="Times New Roman" w:hAnsi="Times New Roman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Date</w:t>
        <w:tab/>
        <w:tab/>
        <w:tab/>
        <w:t xml:space="preserve">Employee</w:t>
        <w:tab/>
        <w:tab/>
        <w:tab/>
        <w:t xml:space="preserve">Appraiser        </w:t>
        <w:tab/>
        <w:tab/>
        <w:t xml:space="preserve">HOD</w:t>
        <w:tab/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7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5.png"/><Relationship Id="rId11" Type="http://schemas.openxmlformats.org/officeDocument/2006/relationships/image" Target="media/image2.png"/><Relationship Id="rId10" Type="http://schemas.openxmlformats.org/officeDocument/2006/relationships/image" Target="media/image13.png"/><Relationship Id="rId21" Type="http://schemas.openxmlformats.org/officeDocument/2006/relationships/image" Target="media/image5.png"/><Relationship Id="rId13" Type="http://schemas.openxmlformats.org/officeDocument/2006/relationships/image" Target="media/image9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1.png"/><Relationship Id="rId14" Type="http://schemas.openxmlformats.org/officeDocument/2006/relationships/image" Target="media/image8.png"/><Relationship Id="rId17" Type="http://schemas.openxmlformats.org/officeDocument/2006/relationships/image" Target="media/image4.png"/><Relationship Id="rId16" Type="http://schemas.openxmlformats.org/officeDocument/2006/relationships/image" Target="media/image11.png"/><Relationship Id="rId5" Type="http://schemas.openxmlformats.org/officeDocument/2006/relationships/styles" Target="styles.xml"/><Relationship Id="rId19" Type="http://schemas.openxmlformats.org/officeDocument/2006/relationships/image" Target="media/image12.png"/><Relationship Id="rId6" Type="http://schemas.openxmlformats.org/officeDocument/2006/relationships/image" Target="media/image7.png"/><Relationship Id="rId18" Type="http://schemas.openxmlformats.org/officeDocument/2006/relationships/image" Target="media/image14.png"/><Relationship Id="rId7" Type="http://schemas.openxmlformats.org/officeDocument/2006/relationships/image" Target="media/image10.png"/><Relationship Id="rId8" Type="http://schemas.openxmlformats.org/officeDocument/2006/relationships/image" Target="media/image1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